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  <w:t>Référentiel d’évaluation</w:t>
      </w:r>
    </w:p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lang w:val="fr-FR"/>
        </w:rPr>
      </w:pPr>
    </w:p>
    <w:p w:rsidR="00B75DE9" w:rsidRPr="003B30E8" w:rsidRDefault="00B75DE9" w:rsidP="00B75DE9">
      <w:pPr>
        <w:spacing w:after="120" w:line="304" w:lineRule="atLeast"/>
        <w:outlineLvl w:val="0"/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  <w:t>Niveau Taxonomie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1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Connaissance : conna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ître et mémoriser l’information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2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Compréhension : comprendre ou interpréter.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3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Application : transférer un élément pour l’appliquer ailleurs.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4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Analyse : ident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ifier et organiser les éléments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5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Ma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trise : intérioriser les t</w:t>
      </w:r>
      <w:r w:rsidRPr="003B30E8">
        <w:rPr>
          <w:rFonts w:asciiTheme="majorBidi" w:hAnsiTheme="majorBidi" w:cstheme="majorBidi"/>
          <w:sz w:val="28"/>
          <w:szCs w:val="28"/>
          <w:lang w:val="fr-FR"/>
        </w:rPr>
        <w:t>â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ches et compétences.</w:t>
      </w:r>
    </w:p>
    <w:p w:rsidR="00B75DE9" w:rsidRPr="003B30E8" w:rsidRDefault="00B75DE9" w:rsidP="00B75DE9">
      <w:pPr>
        <w:spacing w:after="120" w:line="240" w:lineRule="auto"/>
        <w:rPr>
          <w:rFonts w:asciiTheme="majorBidi" w:eastAsia="Times New Roman" w:hAnsiTheme="majorBidi" w:cstheme="majorBidi"/>
          <w:kern w:val="36"/>
          <w:sz w:val="20"/>
          <w:szCs w:val="20"/>
          <w:lang w:val="fr-FR"/>
        </w:rPr>
      </w:pPr>
    </w:p>
    <w:tbl>
      <w:tblPr>
        <w:tblStyle w:val="TableGrid"/>
        <w:tblW w:w="148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9648"/>
        <w:gridCol w:w="522"/>
        <w:gridCol w:w="522"/>
        <w:gridCol w:w="522"/>
        <w:gridCol w:w="522"/>
        <w:gridCol w:w="522"/>
      </w:tblGrid>
      <w:tr w:rsidR="00B75DE9" w:rsidRPr="003B30E8" w:rsidTr="00B31769">
        <w:trPr>
          <w:trHeight w:val="304"/>
        </w:trPr>
        <w:tc>
          <w:tcPr>
            <w:tcW w:w="2610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SAVOIRS ASSOCI</w:t>
            </w:r>
            <w:r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É</w:t>
            </w: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</w:t>
            </w:r>
          </w:p>
        </w:tc>
        <w:tc>
          <w:tcPr>
            <w:tcW w:w="9648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CONTENU</w:t>
            </w:r>
          </w:p>
        </w:tc>
        <w:tc>
          <w:tcPr>
            <w:tcW w:w="2610" w:type="dxa"/>
            <w:gridSpan w:val="5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  <w:t>Niveau Taxonomie</w:t>
            </w:r>
          </w:p>
        </w:tc>
      </w:tr>
      <w:tr w:rsidR="00B75DE9" w:rsidRPr="003B30E8" w:rsidTr="00B31769">
        <w:trPr>
          <w:trHeight w:val="335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fr-FR" w:bidi="ar-LB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1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2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3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4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5</w:t>
            </w: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 w:val="restart"/>
          </w:tcPr>
          <w:p w:rsidR="00B75DE9" w:rsidRDefault="00B75DE9" w:rsidP="00B31769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3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3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 xml:space="preserve"> 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: Véhicule </w:t>
            </w:r>
            <w:r w:rsidRPr="003B30E8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FR"/>
              </w:rPr>
              <w:t>et entretien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</w:t>
            </w:r>
          </w:p>
          <w:p w:rsidR="00B75DE9" w:rsidRDefault="00B75DE9" w:rsidP="00B31769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3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3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 xml:space="preserve"> 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: Véhicule </w:t>
            </w:r>
            <w:r w:rsidRPr="003B30E8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FR"/>
              </w:rPr>
              <w:t>et entretien</w:t>
            </w:r>
          </w:p>
          <w:p w:rsidR="00B75DE9" w:rsidRDefault="00B75DE9" w:rsidP="00B31769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Pr="00A504F0" w:rsidRDefault="00B75DE9" w:rsidP="00B31769">
            <w:pPr>
              <w:pStyle w:val="NormalWeb"/>
              <w:spacing w:after="0"/>
              <w:rPr>
                <w:rStyle w:val="apple-converted-space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Style w:val="apple-converted-space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Style w:val="apple-converted-space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Style w:val="apple-converted-space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Style w:val="apple-converted-space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Style w:val="apple-converted-space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Style w:val="apple-converted-space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Style w:val="apple-converted-space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Style w:val="apple-converted-space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Style w:val="apple-converted-space"/>
                <w:lang w:val="fr-FR"/>
              </w:rPr>
            </w:pPr>
          </w:p>
          <w:p w:rsidR="00B75DE9" w:rsidRPr="00A504F0" w:rsidRDefault="00B75DE9" w:rsidP="00B31769">
            <w:pPr>
              <w:pStyle w:val="NormalWeb"/>
              <w:spacing w:after="0"/>
              <w:rPr>
                <w:rStyle w:val="apple-converted-space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Style w:val="apple-converted-space"/>
                <w:lang w:val="fr-FR"/>
              </w:rPr>
            </w:pPr>
          </w:p>
          <w:p w:rsidR="00B75DE9" w:rsidRPr="00A504F0" w:rsidRDefault="00B75DE9" w:rsidP="00B31769">
            <w:pPr>
              <w:pStyle w:val="NormalWeb"/>
              <w:spacing w:before="0" w:beforeAutospacing="0" w:after="0" w:afterAutospacing="0"/>
              <w:rPr>
                <w:rStyle w:val="apple-converted-space"/>
                <w:lang w:val="fr-FR"/>
              </w:rPr>
            </w:pPr>
          </w:p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3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3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 xml:space="preserve"> 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: Véhicule </w:t>
            </w:r>
            <w:r w:rsidRPr="003B30E8">
              <w:rPr>
                <w:rStyle w:val="apple-converted-space"/>
                <w:rFonts w:asciiTheme="majorBidi" w:hAnsiTheme="majorBidi" w:cstheme="majorBidi"/>
                <w:sz w:val="28"/>
                <w:szCs w:val="28"/>
                <w:lang w:val="fr-FR"/>
              </w:rPr>
              <w:t>et entretien</w:t>
            </w:r>
          </w:p>
        </w:tc>
        <w:tc>
          <w:tcPr>
            <w:tcW w:w="9648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fr-FR"/>
              </w:rPr>
              <w:lastRenderedPageBreak/>
              <w:t>Recherche d’une panne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Identifier et choisir l’outillage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Organiser une réparation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Utiliser le pied à coulisse et le micromètre (métrologie) ; utiliser le comparateur (métrologie)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>V</w:t>
            </w: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idanger un moteur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Régler le jeu aux soupapes 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Remplacer le liquide de refroidissement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Contrôler le circuit de refroidissement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Contrôler les compressions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Déposer, contrôler et reposer la culasse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Contrôler et remplacer des soupapes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Contrôler l’usure des cylindres 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Remplacer les chemises et les pistons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>Contrôler le vilebrequin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Contrôler le dépassement des chemises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Caler la distribution et outillage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>Contrôler le circuit d’alimentation sur un système d’injection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lastRenderedPageBreak/>
              <w:t xml:space="preserve">Contrôler un système d’injection électronique 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Contrôler l’antipollution 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Remplacer un filtre à carburant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Remplacer et régler des bougies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Contrôler un système d’allumage 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930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Contrôler et régler la garde d’embrayage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Remplacer et contrôler un embrayage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Remplacer une transmission 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8914FD" w:rsidTr="00B31769">
        <w:trPr>
          <w:trHeight w:val="987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Remplacer un soufflet de transmission (joint tripode)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Remplacer un soufflet de transmission (joint à billes)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Contrôler et régler une boîte de vitesses, injection allumage, transmission 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720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Contrôler le système de freinage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>Remplacer des plaquettes de freins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>Remplacer des freins à tambours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Purger le circuit de freinage 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Régler un correcteur de freinage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>Remplacer et contrôler un servo-frein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</w:tr>
      <w:tr w:rsidR="00B75DE9" w:rsidRPr="003B30E8" w:rsidTr="00B31769">
        <w:trPr>
          <w:trHeight w:val="2304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Contrôler les capteurs d’un système ABS </w:t>
            </w:r>
          </w:p>
          <w:p w:rsidR="00B75DE9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Contrôler les composants électriques d’un système ABS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>Déposer et reposer un airbag conducteur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Contrôler et recharger une climatisation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Contrôler la suspension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>Remplacer un amortisseur</w:t>
            </w: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rtl/>
                <w:lang w:val="fr-FR"/>
              </w:rPr>
              <w:t xml:space="preserve"> </w:t>
            </w: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arrière </w:t>
            </w:r>
          </w:p>
          <w:p w:rsidR="00B75DE9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Remplacer un amortisseur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FB2B01" w:rsidTr="00B31769">
        <w:trPr>
          <w:trHeight w:val="271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Freinage, suspension, organes de sécurité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spacing w:line="304" w:lineRule="atLeast"/>
              <w:ind w:left="72"/>
              <w:outlineLvl w:val="0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Contrôler les pneumatiques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spacing w:line="304" w:lineRule="atLeast"/>
              <w:ind w:left="72"/>
              <w:outlineLvl w:val="0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Remplacer un pneumatique (à la table de montage)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spacing w:line="304" w:lineRule="atLeast"/>
              <w:ind w:left="72"/>
              <w:outlineLvl w:val="0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Remplacer un pneumatique (à la machine à pneus)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spacing w:line="304" w:lineRule="atLeast"/>
              <w:ind w:left="72"/>
              <w:outlineLvl w:val="0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Equilibrer une roue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spacing w:line="304" w:lineRule="atLeast"/>
              <w:ind w:left="72"/>
              <w:outlineLvl w:val="0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>Préparer au contrôle de la géométrie du véhicule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spacing w:line="304" w:lineRule="atLeast"/>
              <w:ind w:left="72"/>
              <w:outlineLvl w:val="0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lastRenderedPageBreak/>
              <w:t xml:space="preserve">Contrôler la géométrie du train avant </w:t>
            </w:r>
          </w:p>
          <w:p w:rsidR="00B75DE9" w:rsidRDefault="00B75DE9" w:rsidP="00B31769">
            <w:pPr>
              <w:autoSpaceDE w:val="0"/>
              <w:autoSpaceDN w:val="0"/>
              <w:adjustRightInd w:val="0"/>
              <w:spacing w:line="304" w:lineRule="atLeast"/>
              <w:ind w:left="72"/>
              <w:outlineLvl w:val="0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Remplacer un roulement de roue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spacing w:line="304" w:lineRule="atLeast"/>
              <w:ind w:left="72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FB2B01" w:rsidTr="00B31769">
        <w:trPr>
          <w:trHeight w:val="3888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spacing w:line="304" w:lineRule="atLeast"/>
              <w:ind w:left="72"/>
              <w:outlineLvl w:val="0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Utiliser un multimètre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spacing w:line="304" w:lineRule="atLeast"/>
              <w:ind w:left="72"/>
              <w:outlineLvl w:val="0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>Contrôler et charger une batterie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spacing w:line="304" w:lineRule="atLeast"/>
              <w:ind w:left="72"/>
              <w:outlineLvl w:val="0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Contrôler un relais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spacing w:line="304" w:lineRule="atLeast"/>
              <w:ind w:left="72"/>
              <w:outlineLvl w:val="0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>Contrôler l’éclairage et la signalisation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spacing w:line="304" w:lineRule="atLeast"/>
              <w:ind w:left="72"/>
              <w:outlineLvl w:val="0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Régler les phares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spacing w:line="304" w:lineRule="atLeast"/>
              <w:ind w:left="72"/>
              <w:outlineLvl w:val="0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>Remplacer le démarreur et l’alternateur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spacing w:line="304" w:lineRule="atLeast"/>
              <w:ind w:left="72"/>
              <w:outlineLvl w:val="0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Contrôler le circuit de charge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spacing w:line="304" w:lineRule="atLeast"/>
              <w:ind w:left="72"/>
              <w:outlineLvl w:val="0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>Contrôler le circuit de démarrage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spacing w:line="304" w:lineRule="atLeast"/>
              <w:ind w:left="72"/>
              <w:outlineLvl w:val="0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Réviser un démarreur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spacing w:line="304" w:lineRule="atLeast"/>
              <w:ind w:left="72"/>
              <w:outlineLvl w:val="0"/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 xml:space="preserve">Réviser un alternateur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ind w:left="72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eastAsiaTheme="minorEastAsia" w:hAnsiTheme="majorBidi" w:cstheme="majorBidi"/>
                <w:sz w:val="28"/>
                <w:szCs w:val="28"/>
                <w:lang w:val="fr-FR"/>
              </w:rPr>
              <w:t>Fiche d’enquête de maintenance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</w:tbl>
    <w:p w:rsidR="00B37778" w:rsidRDefault="00B37778">
      <w:bookmarkStart w:id="0" w:name="_GoBack"/>
      <w:bookmarkEnd w:id="0"/>
    </w:p>
    <w:sectPr w:rsidR="00B37778" w:rsidSect="00C336D5">
      <w:footerReference w:type="default" r:id="rId7"/>
      <w:pgSz w:w="16839" w:h="11907" w:orient="landscape" w:code="9"/>
      <w:pgMar w:top="720" w:right="720" w:bottom="720" w:left="720" w:header="432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272" w:rsidRDefault="00490272" w:rsidP="00327D6E">
      <w:pPr>
        <w:spacing w:after="0" w:line="240" w:lineRule="auto"/>
      </w:pPr>
      <w:r>
        <w:separator/>
      </w:r>
    </w:p>
  </w:endnote>
  <w:end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370395"/>
      <w:docPartObj>
        <w:docPartGallery w:val="Page Numbers (Bottom of Page)"/>
        <w:docPartUnique/>
      </w:docPartObj>
    </w:sdtPr>
    <w:sdtEndPr/>
    <w:sdtContent>
      <w:p w:rsidR="009059A3" w:rsidRDefault="00A878F7" w:rsidP="00EA2D92">
        <w:pPr>
          <w:pStyle w:val="Footer"/>
          <w:jc w:val="center"/>
        </w:pPr>
      </w:p>
      <w:p w:rsidR="009059A3" w:rsidRDefault="008D44BA" w:rsidP="00EA2D92">
        <w:pPr>
          <w:pStyle w:val="Footer"/>
          <w:jc w:val="center"/>
        </w:pPr>
        <w:r>
          <w:fldChar w:fldCharType="begin"/>
        </w:r>
        <w:r w:rsidR="00B37778">
          <w:instrText xml:space="preserve"> PAGE   \* MERGEFORMAT </w:instrText>
        </w:r>
        <w:r>
          <w:fldChar w:fldCharType="separate"/>
        </w:r>
        <w:r w:rsidR="00A878F7">
          <w:rPr>
            <w:noProof/>
          </w:rPr>
          <w:t>3</w:t>
        </w:r>
        <w:r>
          <w:fldChar w:fldCharType="end"/>
        </w:r>
        <w:r w:rsidR="00B37778">
          <w:t>/25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272" w:rsidRDefault="00490272" w:rsidP="00327D6E">
      <w:pPr>
        <w:spacing w:after="0" w:line="240" w:lineRule="auto"/>
      </w:pPr>
      <w:r>
        <w:separator/>
      </w:r>
    </w:p>
  </w:footnote>
  <w:foot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5416F"/>
    <w:multiLevelType w:val="hybridMultilevel"/>
    <w:tmpl w:val="E3F49B5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D27B45"/>
    <w:multiLevelType w:val="hybridMultilevel"/>
    <w:tmpl w:val="1A86D0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" w15:restartNumberingAfterBreak="0">
    <w:nsid w:val="0D344454"/>
    <w:multiLevelType w:val="multilevel"/>
    <w:tmpl w:val="3F4A7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3C0C86"/>
    <w:multiLevelType w:val="multilevel"/>
    <w:tmpl w:val="5C9E7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D95D19"/>
    <w:multiLevelType w:val="multilevel"/>
    <w:tmpl w:val="C4A80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AA1B42"/>
    <w:multiLevelType w:val="hybridMultilevel"/>
    <w:tmpl w:val="52A88E5E"/>
    <w:lvl w:ilvl="0" w:tplc="C2E0BF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17D5"/>
    <w:multiLevelType w:val="hybridMultilevel"/>
    <w:tmpl w:val="041023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5A1E8A"/>
    <w:multiLevelType w:val="hybridMultilevel"/>
    <w:tmpl w:val="343C27BA"/>
    <w:lvl w:ilvl="0" w:tplc="D2408112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A77882"/>
    <w:multiLevelType w:val="hybridMultilevel"/>
    <w:tmpl w:val="A8729F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893B4F"/>
    <w:multiLevelType w:val="hybridMultilevel"/>
    <w:tmpl w:val="48F0A7D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1E2765FE"/>
    <w:multiLevelType w:val="multilevel"/>
    <w:tmpl w:val="34481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228E6"/>
    <w:multiLevelType w:val="multilevel"/>
    <w:tmpl w:val="92BE2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B06A9A"/>
    <w:multiLevelType w:val="hybridMultilevel"/>
    <w:tmpl w:val="FEE681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051D"/>
    <w:multiLevelType w:val="multilevel"/>
    <w:tmpl w:val="93B85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D92AE4"/>
    <w:multiLevelType w:val="hybridMultilevel"/>
    <w:tmpl w:val="30D6F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B0C10"/>
    <w:multiLevelType w:val="hybridMultilevel"/>
    <w:tmpl w:val="400C55D6"/>
    <w:lvl w:ilvl="0" w:tplc="F95A76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8058A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B593602"/>
    <w:multiLevelType w:val="hybridMultilevel"/>
    <w:tmpl w:val="2C3C4084"/>
    <w:lvl w:ilvl="0" w:tplc="5A561AB6">
      <w:start w:val="1"/>
      <w:numFmt w:val="bullet"/>
      <w:lvlText w:val="-"/>
      <w:lvlJc w:val="left"/>
      <w:pPr>
        <w:ind w:left="479" w:hanging="360"/>
      </w:pPr>
      <w:rPr>
        <w:rFonts w:asciiTheme="minorHAnsi" w:eastAsiaTheme="majorEastAsia" w:hAnsiTheme="minorHAnsi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18" w15:restartNumberingAfterBreak="0">
    <w:nsid w:val="2EB93C15"/>
    <w:multiLevelType w:val="multilevel"/>
    <w:tmpl w:val="84960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DA64AF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6A80E67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8DD30D5"/>
    <w:multiLevelType w:val="hybridMultilevel"/>
    <w:tmpl w:val="4C860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175F58"/>
    <w:multiLevelType w:val="hybridMultilevel"/>
    <w:tmpl w:val="2542BA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F1554D"/>
    <w:multiLevelType w:val="multilevel"/>
    <w:tmpl w:val="40C88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244C19"/>
    <w:multiLevelType w:val="hybridMultilevel"/>
    <w:tmpl w:val="BCDA7D0E"/>
    <w:lvl w:ilvl="0" w:tplc="EFC6227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B6189B"/>
    <w:multiLevelType w:val="multilevel"/>
    <w:tmpl w:val="58CE6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E404FF"/>
    <w:multiLevelType w:val="hybridMultilevel"/>
    <w:tmpl w:val="AEEC0B36"/>
    <w:lvl w:ilvl="0" w:tplc="495476F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561320"/>
    <w:multiLevelType w:val="hybridMultilevel"/>
    <w:tmpl w:val="7BB8E6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8" w15:restartNumberingAfterBreak="0">
    <w:nsid w:val="5EC16400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00AEA"/>
    <w:multiLevelType w:val="hybridMultilevel"/>
    <w:tmpl w:val="A7CA79B8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0" w15:restartNumberingAfterBreak="0">
    <w:nsid w:val="648A48A2"/>
    <w:multiLevelType w:val="hybridMultilevel"/>
    <w:tmpl w:val="7B2A93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4D87F90"/>
    <w:multiLevelType w:val="hybridMultilevel"/>
    <w:tmpl w:val="6F58F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533B5"/>
    <w:multiLevelType w:val="hybridMultilevel"/>
    <w:tmpl w:val="8F2AC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436255"/>
    <w:multiLevelType w:val="hybridMultilevel"/>
    <w:tmpl w:val="BD0ABEA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A66DDD"/>
    <w:multiLevelType w:val="multilevel"/>
    <w:tmpl w:val="6F2C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632B40"/>
    <w:multiLevelType w:val="hybridMultilevel"/>
    <w:tmpl w:val="84483A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BF61467"/>
    <w:multiLevelType w:val="multilevel"/>
    <w:tmpl w:val="E2CA1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5F1F68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57A14D5"/>
    <w:multiLevelType w:val="multilevel"/>
    <w:tmpl w:val="E0E2D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6501CC1"/>
    <w:multiLevelType w:val="multilevel"/>
    <w:tmpl w:val="9DBE1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84D685E"/>
    <w:multiLevelType w:val="hybridMultilevel"/>
    <w:tmpl w:val="1B641C8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9A92B8D"/>
    <w:multiLevelType w:val="multilevel"/>
    <w:tmpl w:val="D74C2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9C84F35"/>
    <w:multiLevelType w:val="hybridMultilevel"/>
    <w:tmpl w:val="4978D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34"/>
  </w:num>
  <w:num w:numId="4">
    <w:abstractNumId w:val="3"/>
  </w:num>
  <w:num w:numId="5">
    <w:abstractNumId w:val="2"/>
  </w:num>
  <w:num w:numId="6">
    <w:abstractNumId w:val="13"/>
  </w:num>
  <w:num w:numId="7">
    <w:abstractNumId w:val="33"/>
  </w:num>
  <w:num w:numId="8">
    <w:abstractNumId w:val="39"/>
  </w:num>
  <w:num w:numId="9">
    <w:abstractNumId w:val="10"/>
  </w:num>
  <w:num w:numId="10">
    <w:abstractNumId w:val="4"/>
  </w:num>
  <w:num w:numId="11">
    <w:abstractNumId w:val="41"/>
  </w:num>
  <w:num w:numId="12">
    <w:abstractNumId w:val="38"/>
  </w:num>
  <w:num w:numId="13">
    <w:abstractNumId w:val="36"/>
  </w:num>
  <w:num w:numId="14">
    <w:abstractNumId w:val="25"/>
  </w:num>
  <w:num w:numId="15">
    <w:abstractNumId w:val="9"/>
  </w:num>
  <w:num w:numId="16">
    <w:abstractNumId w:val="31"/>
  </w:num>
  <w:num w:numId="17">
    <w:abstractNumId w:val="29"/>
  </w:num>
  <w:num w:numId="18">
    <w:abstractNumId w:val="11"/>
  </w:num>
  <w:num w:numId="19">
    <w:abstractNumId w:val="21"/>
  </w:num>
  <w:num w:numId="20">
    <w:abstractNumId w:val="14"/>
  </w:num>
  <w:num w:numId="21">
    <w:abstractNumId w:val="24"/>
  </w:num>
  <w:num w:numId="22">
    <w:abstractNumId w:val="18"/>
  </w:num>
  <w:num w:numId="23">
    <w:abstractNumId w:val="15"/>
  </w:num>
  <w:num w:numId="24">
    <w:abstractNumId w:val="5"/>
  </w:num>
  <w:num w:numId="25">
    <w:abstractNumId w:val="23"/>
  </w:num>
  <w:num w:numId="26">
    <w:abstractNumId w:val="7"/>
  </w:num>
  <w:num w:numId="27">
    <w:abstractNumId w:val="6"/>
  </w:num>
  <w:num w:numId="28">
    <w:abstractNumId w:val="8"/>
  </w:num>
  <w:num w:numId="29">
    <w:abstractNumId w:val="32"/>
  </w:num>
  <w:num w:numId="30">
    <w:abstractNumId w:val="30"/>
  </w:num>
  <w:num w:numId="31">
    <w:abstractNumId w:val="40"/>
  </w:num>
  <w:num w:numId="32">
    <w:abstractNumId w:val="1"/>
  </w:num>
  <w:num w:numId="33">
    <w:abstractNumId w:val="27"/>
  </w:num>
  <w:num w:numId="34">
    <w:abstractNumId w:val="0"/>
  </w:num>
  <w:num w:numId="35">
    <w:abstractNumId w:val="22"/>
  </w:num>
  <w:num w:numId="36">
    <w:abstractNumId w:val="42"/>
  </w:num>
  <w:num w:numId="37">
    <w:abstractNumId w:val="16"/>
  </w:num>
  <w:num w:numId="38">
    <w:abstractNumId w:val="12"/>
  </w:num>
  <w:num w:numId="39">
    <w:abstractNumId w:val="35"/>
  </w:num>
  <w:num w:numId="40">
    <w:abstractNumId w:val="19"/>
  </w:num>
  <w:num w:numId="41">
    <w:abstractNumId w:val="37"/>
  </w:num>
  <w:num w:numId="42">
    <w:abstractNumId w:val="20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5DE9"/>
    <w:rsid w:val="0001040F"/>
    <w:rsid w:val="0008267D"/>
    <w:rsid w:val="001413F9"/>
    <w:rsid w:val="0022377D"/>
    <w:rsid w:val="002318AF"/>
    <w:rsid w:val="002715A4"/>
    <w:rsid w:val="002A339D"/>
    <w:rsid w:val="00305FD1"/>
    <w:rsid w:val="00327D6E"/>
    <w:rsid w:val="00384E3D"/>
    <w:rsid w:val="00490272"/>
    <w:rsid w:val="004B235D"/>
    <w:rsid w:val="005A7494"/>
    <w:rsid w:val="00660DCE"/>
    <w:rsid w:val="00714BF6"/>
    <w:rsid w:val="008914FD"/>
    <w:rsid w:val="008D44BA"/>
    <w:rsid w:val="008E67D2"/>
    <w:rsid w:val="008E6867"/>
    <w:rsid w:val="009230B6"/>
    <w:rsid w:val="00991E46"/>
    <w:rsid w:val="009A0D61"/>
    <w:rsid w:val="00A878F7"/>
    <w:rsid w:val="00AB2337"/>
    <w:rsid w:val="00B11F50"/>
    <w:rsid w:val="00B37778"/>
    <w:rsid w:val="00B75DE9"/>
    <w:rsid w:val="00BB3053"/>
    <w:rsid w:val="00BF5E42"/>
    <w:rsid w:val="00C50291"/>
    <w:rsid w:val="00CA27DD"/>
    <w:rsid w:val="00D653B9"/>
    <w:rsid w:val="00D71F9C"/>
    <w:rsid w:val="00D832EB"/>
    <w:rsid w:val="00DF7126"/>
    <w:rsid w:val="00FA409C"/>
    <w:rsid w:val="00FE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7EE53F-A6FF-4D16-8819-3BFB2DA32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D6E"/>
  </w:style>
  <w:style w:type="paragraph" w:styleId="Heading1">
    <w:name w:val="heading 1"/>
    <w:basedOn w:val="Normal"/>
    <w:link w:val="Heading1Char"/>
    <w:uiPriority w:val="9"/>
    <w:qFormat/>
    <w:rsid w:val="00B75D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5DE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DE9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DE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75D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DE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semiHidden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5DE9"/>
  </w:style>
  <w:style w:type="paragraph" w:styleId="Footer">
    <w:name w:val="footer"/>
    <w:basedOn w:val="Normal"/>
    <w:link w:val="FooterChar"/>
    <w:uiPriority w:val="99"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DE9"/>
  </w:style>
  <w:style w:type="paragraph" w:styleId="ListParagraph">
    <w:name w:val="List Paragraph"/>
    <w:basedOn w:val="Normal"/>
    <w:uiPriority w:val="99"/>
    <w:qFormat/>
    <w:rsid w:val="00B75DE9"/>
    <w:pPr>
      <w:spacing w:after="120" w:line="240" w:lineRule="auto"/>
      <w:ind w:left="720"/>
      <w:contextualSpacing/>
    </w:pPr>
  </w:style>
  <w:style w:type="table" w:styleId="TableGrid">
    <w:name w:val="Table Grid"/>
    <w:basedOn w:val="TableNormal"/>
    <w:uiPriority w:val="59"/>
    <w:rsid w:val="00B75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B75DE9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character" w:styleId="Emphasis">
    <w:name w:val="Emphasis"/>
    <w:uiPriority w:val="20"/>
    <w:qFormat/>
    <w:rsid w:val="00B75DE9"/>
    <w:rPr>
      <w:b/>
      <w:bCs/>
      <w:i/>
      <w:iCs/>
      <w:spacing w:val="10"/>
    </w:rPr>
  </w:style>
  <w:style w:type="paragraph" w:styleId="NormalWeb">
    <w:name w:val="Normal (Web)"/>
    <w:basedOn w:val="Normal"/>
    <w:uiPriority w:val="99"/>
    <w:unhideWhenUsed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75DE9"/>
    <w:rPr>
      <w:b/>
      <w:bCs/>
    </w:rPr>
  </w:style>
  <w:style w:type="paragraph" w:customStyle="1" w:styleId="style15">
    <w:name w:val="style15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stitre">
    <w:name w:val="soustitr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75DE9"/>
  </w:style>
  <w:style w:type="character" w:styleId="Hyperlink">
    <w:name w:val="Hyperlink"/>
    <w:basedOn w:val="DefaultParagraphFont"/>
    <w:uiPriority w:val="99"/>
    <w:semiHidden/>
    <w:unhideWhenUsed/>
    <w:rsid w:val="00B75DE9"/>
    <w:rPr>
      <w:color w:val="0000FF"/>
      <w:u w:val="single"/>
    </w:rPr>
  </w:style>
  <w:style w:type="paragraph" w:customStyle="1" w:styleId="ysssave1227517822990">
    <w:name w:val="ysssave1227517822990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sssave1227835217614">
    <w:name w:val="ysssave1227835217614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enorange">
    <w:name w:val="lienorange"/>
    <w:basedOn w:val="DefaultParagraphFont"/>
    <w:rsid w:val="00B75DE9"/>
  </w:style>
  <w:style w:type="character" w:customStyle="1" w:styleId="actualite">
    <w:name w:val="actualite"/>
    <w:basedOn w:val="DefaultParagraphFont"/>
    <w:rsid w:val="00B75DE9"/>
  </w:style>
  <w:style w:type="character" w:customStyle="1" w:styleId="formulaire">
    <w:name w:val="formulaire"/>
    <w:basedOn w:val="DefaultParagraphFont"/>
    <w:rsid w:val="00B75DE9"/>
  </w:style>
  <w:style w:type="character" w:customStyle="1" w:styleId="liennoircontenu10">
    <w:name w:val="liennoircontenu10"/>
    <w:basedOn w:val="DefaultParagraphFont"/>
    <w:rsid w:val="00B75DE9"/>
  </w:style>
  <w:style w:type="paragraph" w:styleId="BalloonText">
    <w:name w:val="Balloon Text"/>
    <w:basedOn w:val="Normal"/>
    <w:link w:val="BalloonTextChar"/>
    <w:uiPriority w:val="99"/>
    <w:semiHidden/>
    <w:unhideWhenUsed/>
    <w:rsid w:val="00B75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DE9"/>
    <w:rPr>
      <w:rFonts w:ascii="Tahoma" w:hAnsi="Tahoma" w:cs="Tahoma"/>
      <w:sz w:val="16"/>
      <w:szCs w:val="16"/>
    </w:rPr>
  </w:style>
  <w:style w:type="character" w:customStyle="1" w:styleId="ff1">
    <w:name w:val="ff1"/>
    <w:basedOn w:val="DefaultParagraphFont"/>
    <w:rsid w:val="00B75DE9"/>
  </w:style>
  <w:style w:type="paragraph" w:customStyle="1" w:styleId="texte">
    <w:name w:val="text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424</Words>
  <Characters>2418</Characters>
  <Application>Microsoft Office Word</Application>
  <DocSecurity>0</DocSecurity>
  <Lines>20</Lines>
  <Paragraphs>5</Paragraphs>
  <ScaleCrop>false</ScaleCrop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hessen</dc:creator>
  <cp:keywords/>
  <dc:description/>
  <cp:lastModifiedBy>ed</cp:lastModifiedBy>
  <cp:revision>42</cp:revision>
  <dcterms:created xsi:type="dcterms:W3CDTF">2015-11-18T08:14:00Z</dcterms:created>
  <dcterms:modified xsi:type="dcterms:W3CDTF">2019-07-26T17:39:00Z</dcterms:modified>
</cp:coreProperties>
</file>